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9DF57">
      <w:pPr>
        <w:jc w:val="center"/>
        <w:rPr>
          <w:rFonts w:ascii="Times New Roman" w:hAnsi="Times New Roman" w:eastAsia="宋体" w:cs="Times New Roman"/>
          <w:b/>
          <w:bCs/>
          <w:sz w:val="32"/>
          <w:szCs w:val="32"/>
        </w:rPr>
      </w:pPr>
      <w:r>
        <w:rPr>
          <w:rFonts w:ascii="Times New Roman" w:hAnsi="Times New Roman" w:eastAsia="宋体" w:cs="Times New Roman"/>
          <w:b/>
          <w:bCs/>
          <w:sz w:val="32"/>
          <w:szCs w:val="32"/>
        </w:rPr>
        <w:t>关于</w:t>
      </w:r>
      <w:r>
        <w:rPr>
          <w:rFonts w:hint="eastAsia" w:ascii="Times New Roman" w:hAnsi="Times New Roman" w:eastAsia="宋体" w:cs="Times New Roman"/>
          <w:b/>
          <w:bCs/>
          <w:sz w:val="32"/>
          <w:szCs w:val="32"/>
        </w:rPr>
        <w:t>深圳市白石岭区域天然气管线调整工程竣工环境保护验收调查表</w:t>
      </w:r>
      <w:r>
        <w:rPr>
          <w:rFonts w:ascii="Times New Roman" w:hAnsi="Times New Roman" w:eastAsia="宋体" w:cs="Times New Roman"/>
          <w:b/>
          <w:bCs/>
          <w:sz w:val="32"/>
          <w:szCs w:val="32"/>
        </w:rPr>
        <w:t>的公示</w:t>
      </w:r>
    </w:p>
    <w:p w14:paraId="2ECC4597">
      <w:pPr>
        <w:spacing w:line="360" w:lineRule="auto"/>
        <w:jc w:val="center"/>
        <w:rPr>
          <w:rFonts w:ascii="Times New Roman" w:hAnsi="Times New Roman" w:eastAsia="宋体" w:cs="Times New Roman"/>
          <w:sz w:val="28"/>
          <w:szCs w:val="28"/>
        </w:rPr>
      </w:pPr>
    </w:p>
    <w:p w14:paraId="6E32C958">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根据《建设项目竣工环境保护管理条例》以及《建设项目竣工环境保护验收暂行办法》的相关规定，现将深圳市白石岭区域天然气管线调整工程竣工环境保护验收调查表</w:t>
      </w:r>
      <w:r>
        <w:rPr>
          <w:rFonts w:ascii="Times New Roman" w:hAnsi="Times New Roman" w:eastAsia="宋体" w:cs="Times New Roman"/>
          <w:sz w:val="24"/>
          <w:szCs w:val="24"/>
        </w:rPr>
        <w:t>进行公示，具体如下：</w:t>
      </w:r>
    </w:p>
    <w:p w14:paraId="1FE9B678">
      <w:pPr>
        <w:spacing w:line="360" w:lineRule="auto"/>
        <w:ind w:firstLine="480" w:firstLineChars="200"/>
        <w:rPr>
          <w:rFonts w:hint="eastAsia" w:ascii="Times New Roman" w:hAnsi="Times New Roman" w:eastAsia="宋体" w:cs="Times New Roman"/>
          <w:sz w:val="24"/>
          <w:szCs w:val="24"/>
          <w:lang w:eastAsia="zh-CN"/>
        </w:rPr>
      </w:pPr>
      <w:bookmarkStart w:id="0" w:name="OLE_LINK2"/>
      <w:r>
        <w:rPr>
          <w:rFonts w:hint="eastAsia" w:ascii="Times New Roman" w:hAnsi="Times New Roman" w:eastAsia="宋体" w:cs="Times New Roman"/>
          <w:sz w:val="24"/>
          <w:szCs w:val="24"/>
          <w:lang w:val="en-US" w:eastAsia="zh-CN"/>
        </w:rPr>
        <w:t>项目</w:t>
      </w:r>
      <w:r>
        <w:rPr>
          <w:rFonts w:hint="eastAsia" w:ascii="Times New Roman" w:hAnsi="Times New Roman" w:eastAsia="宋体" w:cs="Times New Roman"/>
          <w:sz w:val="24"/>
          <w:szCs w:val="24"/>
        </w:rPr>
        <w:t>名称：</w:t>
      </w:r>
      <w:bookmarkEnd w:id="0"/>
      <w:r>
        <w:rPr>
          <w:rFonts w:hint="eastAsia" w:ascii="Times New Roman" w:hAnsi="Times New Roman" w:eastAsia="宋体" w:cs="Times New Roman"/>
          <w:sz w:val="24"/>
          <w:szCs w:val="24"/>
        </w:rPr>
        <w:t>深圳市白石岭区域天然气管线调整工程</w:t>
      </w:r>
    </w:p>
    <w:p w14:paraId="391997A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建设</w:t>
      </w:r>
      <w:r>
        <w:rPr>
          <w:rFonts w:hint="eastAsia" w:ascii="Times New Roman" w:hAnsi="Times New Roman" w:eastAsia="宋体" w:cs="Times New Roman"/>
          <w:sz w:val="24"/>
          <w:szCs w:val="24"/>
        </w:rPr>
        <w:t>地点：深圳市南山区桃源街道、龙华区民治街道</w:t>
      </w:r>
    </w:p>
    <w:p w14:paraId="7A72F35C">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建设单位：</w:t>
      </w:r>
      <w:r>
        <w:rPr>
          <w:rFonts w:hint="eastAsia" w:eastAsia="宋体"/>
          <w:sz w:val="24"/>
          <w:szCs w:val="24"/>
          <w:lang w:eastAsia="zh-CN"/>
        </w:rPr>
        <w:t>深圳市南山区建筑工务署</w:t>
      </w:r>
    </w:p>
    <w:p w14:paraId="7D938AAE">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建设内容及规模：</w:t>
      </w:r>
      <w:r>
        <w:rPr>
          <w:rFonts w:hint="eastAsia" w:ascii="Times New Roman" w:hAnsi="Times New Roman" w:eastAsia="宋体" w:cs="Times New Roman"/>
          <w:sz w:val="24"/>
          <w:szCs w:val="24"/>
          <w:lang w:eastAsia="zh-CN"/>
        </w:rPr>
        <w:t>本工程天然气管道调整工程长约6.3</w:t>
      </w:r>
      <w:r>
        <w:rPr>
          <w:rFonts w:hint="eastAsia" w:ascii="Times New Roman" w:hAnsi="Times New Roman" w:eastAsia="宋体" w:cs="Times New Roman"/>
          <w:sz w:val="24"/>
          <w:szCs w:val="24"/>
          <w:lang w:val="en-US" w:eastAsia="zh-CN"/>
        </w:rPr>
        <w:t>2</w:t>
      </w:r>
      <w:r>
        <w:rPr>
          <w:rFonts w:hint="eastAsia" w:ascii="Times New Roman" w:hAnsi="Times New Roman" w:eastAsia="宋体" w:cs="Times New Roman"/>
          <w:sz w:val="24"/>
          <w:szCs w:val="24"/>
          <w:lang w:eastAsia="zh-CN"/>
        </w:rPr>
        <w:t>5km，线路设计压力9.2Mpa，管径DN600（D610×17.5mm），其中隧道长6.</w:t>
      </w:r>
      <w:r>
        <w:rPr>
          <w:rFonts w:hint="eastAsia" w:ascii="Times New Roman" w:hAnsi="Times New Roman" w:eastAsia="宋体" w:cs="Times New Roman"/>
          <w:sz w:val="24"/>
          <w:szCs w:val="24"/>
          <w:lang w:val="en-US" w:eastAsia="zh-CN"/>
        </w:rPr>
        <w:t>05</w:t>
      </w:r>
      <w:r>
        <w:rPr>
          <w:rFonts w:hint="eastAsia" w:ascii="Times New Roman" w:hAnsi="Times New Roman" w:eastAsia="宋体" w:cs="Times New Roman"/>
          <w:sz w:val="24"/>
          <w:szCs w:val="24"/>
          <w:lang w:eastAsia="zh-CN"/>
        </w:rPr>
        <w:t>km，</w:t>
      </w:r>
      <w:r>
        <w:rPr>
          <w:rFonts w:hint="eastAsia" w:ascii="Times New Roman" w:hAnsi="Times New Roman" w:eastAsia="宋体" w:cs="Times New Roman"/>
          <w:sz w:val="24"/>
          <w:szCs w:val="24"/>
          <w:lang w:val="en-US" w:eastAsia="zh-CN"/>
        </w:rPr>
        <w:t>设计输送量为8.47~46.69×104Nm</w:t>
      </w:r>
      <w:r>
        <w:rPr>
          <w:rFonts w:hint="eastAsia" w:ascii="Times New Roman" w:hAnsi="Times New Roman" w:eastAsia="宋体" w:cs="Times New Roman"/>
          <w:sz w:val="24"/>
          <w:szCs w:val="24"/>
          <w:vertAlign w:val="superscript"/>
          <w:lang w:val="en-US" w:eastAsia="zh-CN"/>
        </w:rPr>
        <w:t>3</w:t>
      </w:r>
      <w:r>
        <w:rPr>
          <w:rFonts w:hint="eastAsia" w:ascii="Times New Roman" w:hAnsi="Times New Roman" w:eastAsia="宋体" w:cs="Times New Roman"/>
          <w:sz w:val="24"/>
          <w:szCs w:val="24"/>
          <w:lang w:val="en-US" w:eastAsia="zh-CN"/>
        </w:rPr>
        <w:t>/h</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主要建设内容为土石方、隧道、管道等工程</w:t>
      </w:r>
      <w:r>
        <w:rPr>
          <w:rFonts w:hint="eastAsia" w:ascii="Times New Roman" w:hAnsi="Times New Roman" w:eastAsia="宋体" w:cs="Times New Roman"/>
          <w:sz w:val="24"/>
          <w:szCs w:val="24"/>
        </w:rPr>
        <w:t>。</w:t>
      </w:r>
    </w:p>
    <w:p w14:paraId="7681F50E">
      <w:pPr>
        <w:tabs>
          <w:tab w:val="center" w:pos="4153"/>
        </w:tabs>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公示时间：</w:t>
      </w:r>
      <w:r>
        <w:rPr>
          <w:rFonts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9</w:t>
      </w:r>
      <w:r>
        <w:rPr>
          <w:rFonts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15</w:t>
      </w:r>
      <w:r>
        <w:rPr>
          <w:rFonts w:ascii="Times New Roman" w:hAnsi="Times New Roman" w:eastAsia="宋体" w:cs="Times New Roman"/>
          <w:sz w:val="24"/>
          <w:szCs w:val="24"/>
        </w:rPr>
        <w:t>日至202</w:t>
      </w:r>
      <w:r>
        <w:rPr>
          <w:rFonts w:hint="eastAsia" w:ascii="Times New Roman" w:hAnsi="Times New Roman" w:eastAsia="宋体" w:cs="Times New Roman"/>
          <w:sz w:val="24"/>
          <w:szCs w:val="24"/>
          <w:lang w:val="en-US" w:eastAsia="zh-CN"/>
        </w:rPr>
        <w:t>6</w:t>
      </w:r>
      <w:r>
        <w:rPr>
          <w:rFonts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10</w:t>
      </w:r>
      <w:r>
        <w:rPr>
          <w:rFonts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16</w:t>
      </w:r>
      <w:r>
        <w:rPr>
          <w:rFonts w:ascii="Times New Roman" w:hAnsi="Times New Roman" w:eastAsia="宋体" w:cs="Times New Roman"/>
          <w:sz w:val="24"/>
          <w:szCs w:val="24"/>
        </w:rPr>
        <w:t>日</w:t>
      </w:r>
    </w:p>
    <w:p w14:paraId="3FB148E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公示期间，对上述公示内容如有异议，请以书面形式反馈，个人须署真实姓名，单位须加盖公章。</w:t>
      </w:r>
    </w:p>
    <w:p w14:paraId="2E64CE89">
      <w:pPr>
        <w:spacing w:line="360" w:lineRule="auto"/>
        <w:ind w:firstLine="480" w:firstLineChars="20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联系人及联系方式：刘工 18810921055</w:t>
      </w:r>
    </w:p>
    <w:p w14:paraId="50CA51C6">
      <w:pPr>
        <w:spacing w:line="360" w:lineRule="auto"/>
        <w:ind w:left="239" w:leftChars="114" w:firstLine="240" w:firstLineChars="100"/>
        <w:jc w:val="left"/>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附件：</w:t>
      </w:r>
      <w:r>
        <w:rPr>
          <w:rFonts w:hint="eastAsia" w:ascii="Times New Roman" w:hAnsi="Times New Roman" w:eastAsia="宋体" w:cs="Times New Roman"/>
          <w:sz w:val="24"/>
          <w:szCs w:val="24"/>
          <w:lang w:val="en-US" w:eastAsia="zh-CN"/>
        </w:rPr>
        <w:t>详见</w:t>
      </w:r>
      <w:r>
        <w:rPr>
          <w:rFonts w:hint="eastAsia" w:ascii="Times New Roman" w:hAnsi="Times New Roman" w:eastAsia="宋体" w:cs="Times New Roman"/>
          <w:sz w:val="24"/>
          <w:szCs w:val="24"/>
        </w:rPr>
        <w:t>链接</w:t>
      </w:r>
      <w:r>
        <w:rPr>
          <w:rFonts w:hint="eastAsia" w:ascii="Times New Roman" w:hAnsi="Times New Roman" w:eastAsia="宋体" w:cs="Times New Roman"/>
          <w:sz w:val="24"/>
          <w:szCs w:val="24"/>
          <w:lang w:eastAsia="zh-CN"/>
        </w:rPr>
        <w:t>：https://pan.baidu.com/s/1_yzbYQbQaG539SDYpxP9Wg?pwd=1324 提取码: 1324</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（含验收意见、其它需要说明</w:t>
      </w:r>
      <w:bookmarkStart w:id="1" w:name="_GoBack"/>
      <w:bookmarkEnd w:id="1"/>
      <w:r>
        <w:rPr>
          <w:rFonts w:hint="eastAsia" w:ascii="Times New Roman" w:hAnsi="Times New Roman" w:eastAsia="宋体" w:cs="Times New Roman"/>
          <w:sz w:val="24"/>
          <w:szCs w:val="24"/>
        </w:rPr>
        <w:t>的事项）</w:t>
      </w:r>
      <w:r>
        <w:rPr>
          <w:rFonts w:hint="eastAsia" w:ascii="Times New Roman" w:hAnsi="Times New Roman" w:eastAsia="宋体" w:cs="Times New Roman"/>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2MjYzYzM4NThlYmRjMTA0ZTBmZmQ1MDNiMTdjMTYifQ=="/>
  </w:docVars>
  <w:rsids>
    <w:rsidRoot w:val="00172A27"/>
    <w:rsid w:val="000E0A64"/>
    <w:rsid w:val="00103223"/>
    <w:rsid w:val="001274F2"/>
    <w:rsid w:val="001B4462"/>
    <w:rsid w:val="002416E2"/>
    <w:rsid w:val="002906B9"/>
    <w:rsid w:val="00415A15"/>
    <w:rsid w:val="005A4D31"/>
    <w:rsid w:val="00600766"/>
    <w:rsid w:val="006435D1"/>
    <w:rsid w:val="007B1715"/>
    <w:rsid w:val="007C0B04"/>
    <w:rsid w:val="007F4382"/>
    <w:rsid w:val="007F5330"/>
    <w:rsid w:val="008D4940"/>
    <w:rsid w:val="0092105A"/>
    <w:rsid w:val="00942F1D"/>
    <w:rsid w:val="00AD6A43"/>
    <w:rsid w:val="00B914A0"/>
    <w:rsid w:val="00B9736E"/>
    <w:rsid w:val="00CA1DEE"/>
    <w:rsid w:val="00D4183E"/>
    <w:rsid w:val="00D56240"/>
    <w:rsid w:val="00D93C70"/>
    <w:rsid w:val="00DA7455"/>
    <w:rsid w:val="00E14B5B"/>
    <w:rsid w:val="02644F8B"/>
    <w:rsid w:val="10FD3884"/>
    <w:rsid w:val="11756E46"/>
    <w:rsid w:val="3D147FAB"/>
    <w:rsid w:val="4A1E29A5"/>
    <w:rsid w:val="6A1B3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 w:type="character" w:customStyle="1" w:styleId="9">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360</Words>
  <Characters>426</Characters>
  <Lines>3</Lines>
  <Paragraphs>1</Paragraphs>
  <TotalTime>6</TotalTime>
  <ScaleCrop>false</ScaleCrop>
  <LinksUpToDate>false</LinksUpToDate>
  <CharactersWithSpaces>429</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2022-11-10T06:45:00Z</dcterms:created>
  <dc:creator>刘 炜</dc:creator>
  <cp:lastModifiedBy>Liu</cp:lastModifiedBy>
  <dcterms:modified xsi:type="dcterms:W3CDTF">2026-09-30T07:28:23Z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DE4DFE3EC1BA42A2A378658F4DCD7321_12</vt:lpwstr>
  </property>
  <property fmtid="{D5CDD505-2E9C-101B-9397-08002B2CF9AE}" pid="4" name="KSOTemplateDocerSaveRecord">
    <vt:lpwstr>eyJoZGlkIjoiNWYxNzJjZjYzMWU1MjA5NjJjNmE3YTllZjQyZDIwZjMiLCJ1c2VySWQiOiIzMTI3NTM5NjgifQ==</vt:lpwstr>
  </property>
</Properties>
</file>